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653B7" w14:textId="1FF9D43E" w:rsidR="00A63498" w:rsidRPr="00F6598A" w:rsidRDefault="00774E8C" w:rsidP="006373DA">
      <w:pPr>
        <w:rPr>
          <w:sz w:val="20"/>
          <w:szCs w:val="20"/>
        </w:rPr>
        <w:sectPr w:rsidR="00A63498" w:rsidRPr="00F6598A" w:rsidSect="00B12F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977" w:right="274" w:bottom="851" w:left="284" w:header="283" w:footer="89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1267A1" wp14:editId="18EB8FD6">
            <wp:simplePos x="0" y="0"/>
            <wp:positionH relativeFrom="column">
              <wp:posOffset>717550</wp:posOffset>
            </wp:positionH>
            <wp:positionV relativeFrom="paragraph">
              <wp:posOffset>-1146810</wp:posOffset>
            </wp:positionV>
            <wp:extent cx="2381250" cy="53022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11E8579" wp14:editId="4FC28AA2">
            <wp:simplePos x="0" y="0"/>
            <wp:positionH relativeFrom="column">
              <wp:posOffset>0</wp:posOffset>
            </wp:positionH>
            <wp:positionV relativeFrom="paragraph">
              <wp:posOffset>-1692910</wp:posOffset>
            </wp:positionV>
            <wp:extent cx="7207250" cy="16065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1B415" w14:textId="77777777" w:rsidR="00597CBA" w:rsidRPr="00511D1C" w:rsidRDefault="00597CBA" w:rsidP="00597CBA">
      <w:pPr>
        <w:ind w:left="550" w:right="678"/>
        <w:jc w:val="center"/>
        <w:rPr>
          <w:rFonts w:cs="Arial"/>
          <w:b/>
        </w:rPr>
      </w:pPr>
      <w:r w:rsidRPr="00511D1C">
        <w:rPr>
          <w:rFonts w:cs="Arial"/>
          <w:b/>
        </w:rPr>
        <w:t>TISKOVÁ ZPRÁVA</w:t>
      </w:r>
    </w:p>
    <w:p w14:paraId="3E4646FF" w14:textId="77777777" w:rsidR="00597CBA" w:rsidRPr="00511D1C" w:rsidRDefault="00597CBA" w:rsidP="00597CBA">
      <w:pPr>
        <w:ind w:left="550" w:right="678"/>
        <w:jc w:val="both"/>
        <w:rPr>
          <w:rFonts w:cs="Arial"/>
          <w:b/>
          <w:szCs w:val="20"/>
        </w:rPr>
      </w:pPr>
    </w:p>
    <w:p w14:paraId="291E7569" w14:textId="53711A49" w:rsidR="00597CBA" w:rsidRPr="00096B72" w:rsidRDefault="00971C6C" w:rsidP="00597CBA">
      <w:pPr>
        <w:ind w:right="596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Vrchlabí, </w:t>
      </w:r>
      <w:r w:rsidR="009A51EA">
        <w:rPr>
          <w:rFonts w:cs="Arial"/>
          <w:sz w:val="20"/>
          <w:szCs w:val="20"/>
        </w:rPr>
        <w:t>1</w:t>
      </w:r>
      <w:r w:rsidR="00597CBA" w:rsidRPr="00096B72">
        <w:rPr>
          <w:rFonts w:cs="Arial"/>
          <w:sz w:val="20"/>
          <w:szCs w:val="20"/>
        </w:rPr>
        <w:t xml:space="preserve">. </w:t>
      </w:r>
      <w:r w:rsidR="00F528FD">
        <w:rPr>
          <w:rFonts w:cs="Arial"/>
          <w:sz w:val="20"/>
          <w:szCs w:val="20"/>
        </w:rPr>
        <w:t>dubna</w:t>
      </w:r>
      <w:bookmarkStart w:id="0" w:name="_GoBack"/>
      <w:bookmarkEnd w:id="0"/>
      <w:r w:rsidR="00453835">
        <w:rPr>
          <w:rFonts w:cs="Arial"/>
          <w:sz w:val="20"/>
          <w:szCs w:val="20"/>
        </w:rPr>
        <w:t xml:space="preserve"> </w:t>
      </w:r>
      <w:r w:rsidR="00597CBA" w:rsidRPr="00096B72">
        <w:rPr>
          <w:rFonts w:cs="Arial"/>
          <w:sz w:val="20"/>
          <w:szCs w:val="20"/>
        </w:rPr>
        <w:t>202</w:t>
      </w:r>
      <w:r w:rsidR="00597CBA">
        <w:rPr>
          <w:rFonts w:cs="Arial"/>
          <w:sz w:val="20"/>
          <w:szCs w:val="20"/>
        </w:rPr>
        <w:t>4</w:t>
      </w:r>
    </w:p>
    <w:p w14:paraId="41E3DFE5" w14:textId="77777777" w:rsidR="00597CBA" w:rsidRPr="00511D1C" w:rsidRDefault="00597CBA" w:rsidP="00597CBA">
      <w:pPr>
        <w:pStyle w:val="Normln2"/>
        <w:jc w:val="center"/>
        <w:rPr>
          <w:rFonts w:ascii="Arial" w:hAnsi="Arial" w:cs="Arial"/>
          <w:b/>
          <w:bCs/>
          <w:u w:val="single"/>
        </w:rPr>
      </w:pPr>
    </w:p>
    <w:p w14:paraId="5E111B72" w14:textId="0946CAE5" w:rsidR="00597CBA" w:rsidRPr="00511D1C" w:rsidRDefault="00682C12" w:rsidP="00597CBA">
      <w:pPr>
        <w:pStyle w:val="Normln2"/>
        <w:jc w:val="center"/>
        <w:rPr>
          <w:rFonts w:ascii="Arial" w:hAnsi="Arial" w:cs="Arial"/>
          <w:b/>
          <w:bCs/>
          <w:szCs w:val="20"/>
          <w:u w:val="single"/>
        </w:rPr>
      </w:pPr>
      <w:r w:rsidRPr="00453835">
        <w:rPr>
          <w:rFonts w:ascii="Arial" w:hAnsi="Arial" w:cs="Arial"/>
          <w:b/>
          <w:bCs/>
          <w:i/>
          <w:szCs w:val="20"/>
          <w:u w:val="single"/>
        </w:rPr>
        <w:t>P</w:t>
      </w:r>
      <w:r w:rsidR="00453835" w:rsidRPr="00453835">
        <w:rPr>
          <w:rFonts w:ascii="Arial" w:hAnsi="Arial" w:cs="Arial"/>
          <w:b/>
          <w:bCs/>
          <w:i/>
          <w:szCs w:val="20"/>
          <w:u w:val="single"/>
        </w:rPr>
        <w:t>říběh mého otce</w:t>
      </w:r>
      <w:r w:rsidR="00453835">
        <w:rPr>
          <w:rFonts w:ascii="Arial" w:hAnsi="Arial" w:cs="Arial"/>
          <w:b/>
          <w:bCs/>
          <w:szCs w:val="20"/>
          <w:u w:val="single"/>
        </w:rPr>
        <w:t xml:space="preserve"> se z Norska dostal do Jilemnice</w:t>
      </w:r>
    </w:p>
    <w:p w14:paraId="5156DAA6" w14:textId="77777777" w:rsidR="00597CBA" w:rsidRPr="00511D1C" w:rsidRDefault="00597CBA" w:rsidP="00597CBA">
      <w:pPr>
        <w:pStyle w:val="Normln2"/>
        <w:ind w:left="550" w:right="596"/>
        <w:jc w:val="both"/>
        <w:rPr>
          <w:rFonts w:ascii="Arial" w:hAnsi="Arial" w:cs="Arial"/>
          <w:sz w:val="20"/>
          <w:szCs w:val="20"/>
        </w:rPr>
      </w:pPr>
    </w:p>
    <w:p w14:paraId="59C4221E" w14:textId="77777777" w:rsidR="00682C12" w:rsidRDefault="00682C12" w:rsidP="00745430">
      <w:pPr>
        <w:ind w:right="567"/>
        <w:jc w:val="both"/>
        <w:rPr>
          <w:b/>
          <w:sz w:val="20"/>
        </w:rPr>
      </w:pPr>
    </w:p>
    <w:p w14:paraId="152FEBD5" w14:textId="625164D5" w:rsidR="009B7F64" w:rsidRPr="009B7F64" w:rsidRDefault="00E152F3" w:rsidP="009B7F64">
      <w:pPr>
        <w:ind w:left="567" w:right="603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Krkonošské</w:t>
      </w:r>
      <w:r w:rsidR="00453835" w:rsidRPr="009B7F64">
        <w:rPr>
          <w:rFonts w:cs="Arial"/>
          <w:b/>
          <w:sz w:val="20"/>
          <w:szCs w:val="20"/>
        </w:rPr>
        <w:t xml:space="preserve"> muzeu</w:t>
      </w:r>
      <w:r>
        <w:rPr>
          <w:rFonts w:cs="Arial"/>
          <w:b/>
          <w:sz w:val="20"/>
          <w:szCs w:val="20"/>
        </w:rPr>
        <w:t>m</w:t>
      </w:r>
      <w:r w:rsidR="00453835" w:rsidRPr="009B7F64">
        <w:rPr>
          <w:rFonts w:cs="Arial"/>
          <w:b/>
          <w:sz w:val="20"/>
          <w:szCs w:val="20"/>
        </w:rPr>
        <w:t xml:space="preserve"> Správy KRNAP v Jilemnici představuje </w:t>
      </w:r>
      <w:r w:rsidR="00453835" w:rsidRPr="009B7F64">
        <w:rPr>
          <w:rFonts w:cs="Arial"/>
          <w:b/>
          <w:i/>
          <w:sz w:val="20"/>
          <w:szCs w:val="20"/>
        </w:rPr>
        <w:t>Příběh mého otce</w:t>
      </w:r>
      <w:r w:rsidR="00453835" w:rsidRPr="009B7F64">
        <w:rPr>
          <w:rFonts w:cs="Arial"/>
          <w:b/>
          <w:sz w:val="20"/>
          <w:szCs w:val="20"/>
        </w:rPr>
        <w:t xml:space="preserve">. Jedná se o jedinečnou výstavu o životě Josefa Řehoře, jenž byl během druhé světové války totálně nasazený nedaleko </w:t>
      </w:r>
      <w:proofErr w:type="spellStart"/>
      <w:r w:rsidR="00453835" w:rsidRPr="009B7F64">
        <w:rPr>
          <w:rFonts w:cs="Arial"/>
          <w:b/>
          <w:sz w:val="20"/>
          <w:szCs w:val="20"/>
        </w:rPr>
        <w:t>Trondheimu</w:t>
      </w:r>
      <w:proofErr w:type="spellEnd"/>
      <w:r w:rsidR="00453835" w:rsidRPr="009B7F64">
        <w:rPr>
          <w:rFonts w:cs="Arial"/>
          <w:b/>
          <w:sz w:val="20"/>
          <w:szCs w:val="20"/>
        </w:rPr>
        <w:t xml:space="preserve"> v Norsku. Připravena byla společně s Centrem </w:t>
      </w:r>
      <w:proofErr w:type="spellStart"/>
      <w:r w:rsidR="00453835" w:rsidRPr="009B7F64">
        <w:rPr>
          <w:rFonts w:cs="Arial"/>
          <w:b/>
          <w:sz w:val="20"/>
          <w:szCs w:val="20"/>
        </w:rPr>
        <w:t>Falstad</w:t>
      </w:r>
      <w:proofErr w:type="spellEnd"/>
      <w:r w:rsidR="00453835" w:rsidRPr="009B7F64">
        <w:rPr>
          <w:rFonts w:cs="Arial"/>
          <w:b/>
          <w:sz w:val="20"/>
          <w:szCs w:val="20"/>
        </w:rPr>
        <w:t>, tamním památníkem nacistické perzekuce a centrem lidských práv. K vidění je až do 2</w:t>
      </w:r>
      <w:r w:rsidR="009B7F64" w:rsidRPr="009B7F64">
        <w:rPr>
          <w:rFonts w:cs="Arial"/>
          <w:b/>
          <w:sz w:val="20"/>
          <w:szCs w:val="20"/>
        </w:rPr>
        <w:t xml:space="preserve">6. května. </w:t>
      </w:r>
    </w:p>
    <w:p w14:paraId="72A4E457" w14:textId="77777777" w:rsidR="009B7F64" w:rsidRDefault="009B7F64" w:rsidP="009B7F64">
      <w:pPr>
        <w:ind w:left="567" w:right="603"/>
        <w:jc w:val="both"/>
        <w:rPr>
          <w:rFonts w:cs="Arial"/>
          <w:b/>
          <w:sz w:val="20"/>
          <w:szCs w:val="20"/>
        </w:rPr>
      </w:pPr>
    </w:p>
    <w:p w14:paraId="29836566" w14:textId="31E91523" w:rsidR="009B7F64" w:rsidRDefault="00453835" w:rsidP="009B7F64">
      <w:pPr>
        <w:ind w:left="567" w:right="603"/>
        <w:jc w:val="both"/>
        <w:rPr>
          <w:rFonts w:cs="Arial"/>
          <w:b/>
          <w:sz w:val="20"/>
          <w:szCs w:val="20"/>
        </w:rPr>
      </w:pPr>
      <w:r w:rsidRPr="009B7F64">
        <w:rPr>
          <w:rFonts w:cs="Arial"/>
          <w:sz w:val="20"/>
          <w:szCs w:val="20"/>
        </w:rPr>
        <w:t xml:space="preserve">Příběh tkalce a později umělce Josefa Řehoře, jehož život byl nemalou měrou spojen s Jilemnicí je zde vyprávěn skrze umělecká díla jeho syna Petra Řehoře a jeho manželky </w:t>
      </w:r>
      <w:proofErr w:type="spellStart"/>
      <w:r w:rsidRPr="009B7F64">
        <w:rPr>
          <w:rFonts w:cs="Arial"/>
          <w:sz w:val="20"/>
          <w:szCs w:val="20"/>
        </w:rPr>
        <w:t>Pauliiny</w:t>
      </w:r>
      <w:proofErr w:type="spellEnd"/>
      <w:r w:rsidRPr="009B7F64">
        <w:rPr>
          <w:rFonts w:cs="Arial"/>
          <w:sz w:val="20"/>
          <w:szCs w:val="20"/>
        </w:rPr>
        <w:t xml:space="preserve"> </w:t>
      </w:r>
      <w:proofErr w:type="spellStart"/>
      <w:r w:rsidRPr="009B7F64">
        <w:rPr>
          <w:rFonts w:cs="Arial"/>
          <w:sz w:val="20"/>
          <w:szCs w:val="20"/>
        </w:rPr>
        <w:t>Pasanen</w:t>
      </w:r>
      <w:proofErr w:type="spellEnd"/>
      <w:r w:rsidRPr="009B7F64">
        <w:rPr>
          <w:rFonts w:cs="Arial"/>
          <w:sz w:val="20"/>
          <w:szCs w:val="20"/>
        </w:rPr>
        <w:t>, kteří žijí ve Finsku. Vystavená jsou však i díla samotného Josefa Řehoře. Dohromady jde o více než 40 uměleckých děl, zejména velkoformátových obrazů, koláží, kreseb a fotografií, ale také objektu, reflektující</w:t>
      </w:r>
      <w:r w:rsidR="00E152F3">
        <w:rPr>
          <w:rFonts w:cs="Arial"/>
          <w:sz w:val="20"/>
          <w:szCs w:val="20"/>
        </w:rPr>
        <w:t>ch</w:t>
      </w:r>
      <w:r w:rsidRPr="009B7F64">
        <w:rPr>
          <w:rFonts w:cs="Arial"/>
          <w:sz w:val="20"/>
          <w:szCs w:val="20"/>
        </w:rPr>
        <w:t xml:space="preserve"> prožitky z totálního nasazení i dalších etap života. Jako například karikatury z okupace Československa vojsky Varšavské smlouvy v roce 1968. Vše je doplněno textem, popisky a nechybí i video. </w:t>
      </w:r>
    </w:p>
    <w:p w14:paraId="12B691D4" w14:textId="77777777" w:rsidR="009B7F64" w:rsidRDefault="009B7F64" w:rsidP="009B7F64">
      <w:pPr>
        <w:ind w:left="567" w:right="603"/>
        <w:jc w:val="both"/>
        <w:rPr>
          <w:rFonts w:cs="Arial"/>
          <w:b/>
          <w:sz w:val="20"/>
          <w:szCs w:val="20"/>
        </w:rPr>
      </w:pPr>
    </w:p>
    <w:p w14:paraId="3E87786B" w14:textId="77777777" w:rsidR="009B7F64" w:rsidRDefault="00453835" w:rsidP="009B7F64">
      <w:pPr>
        <w:ind w:left="567" w:right="603"/>
        <w:jc w:val="both"/>
        <w:rPr>
          <w:rFonts w:cs="Arial"/>
          <w:b/>
          <w:sz w:val="20"/>
          <w:szCs w:val="20"/>
        </w:rPr>
      </w:pPr>
      <w:r w:rsidRPr="009B7F64">
        <w:rPr>
          <w:rFonts w:cs="Arial"/>
          <w:sz w:val="20"/>
          <w:szCs w:val="20"/>
        </w:rPr>
        <w:t xml:space="preserve">Výstava poukazuje na málo známý fakt, že během druhé světové války bylo v Norsku totálně nasazeno kolem 1 500 mladých mužů z Protektorátu Čechy a Morava. Zároveň si klade za cíl navázat spolupráci s Centrem </w:t>
      </w:r>
      <w:proofErr w:type="spellStart"/>
      <w:r w:rsidRPr="009B7F64">
        <w:rPr>
          <w:rFonts w:cs="Arial"/>
          <w:sz w:val="20"/>
          <w:szCs w:val="20"/>
        </w:rPr>
        <w:t>Falstad</w:t>
      </w:r>
      <w:proofErr w:type="spellEnd"/>
      <w:r w:rsidRPr="009B7F64">
        <w:rPr>
          <w:rFonts w:cs="Arial"/>
          <w:sz w:val="20"/>
          <w:szCs w:val="20"/>
        </w:rPr>
        <w:t xml:space="preserve"> na dalších společných tématech.</w:t>
      </w:r>
    </w:p>
    <w:p w14:paraId="62249561" w14:textId="77777777" w:rsidR="009B7F64" w:rsidRDefault="009B7F64" w:rsidP="009B7F64">
      <w:pPr>
        <w:ind w:left="567" w:right="603"/>
        <w:jc w:val="both"/>
        <w:rPr>
          <w:rFonts w:cs="Arial"/>
          <w:b/>
          <w:sz w:val="20"/>
          <w:szCs w:val="20"/>
        </w:rPr>
      </w:pPr>
    </w:p>
    <w:p w14:paraId="14E67C80" w14:textId="0421EB3C" w:rsidR="00453835" w:rsidRDefault="00453835" w:rsidP="009B7F64">
      <w:pPr>
        <w:ind w:left="567" w:right="603"/>
        <w:jc w:val="both"/>
        <w:rPr>
          <w:rFonts w:cs="Arial"/>
          <w:sz w:val="20"/>
          <w:szCs w:val="20"/>
        </w:rPr>
      </w:pPr>
      <w:r w:rsidRPr="009B7F64">
        <w:rPr>
          <w:rFonts w:cs="Arial"/>
          <w:sz w:val="20"/>
          <w:szCs w:val="20"/>
        </w:rPr>
        <w:t xml:space="preserve">Poděkování za spolupráci patří </w:t>
      </w:r>
      <w:r w:rsidR="009B7F64">
        <w:rPr>
          <w:rFonts w:cs="Arial"/>
          <w:sz w:val="20"/>
          <w:szCs w:val="20"/>
        </w:rPr>
        <w:t xml:space="preserve">kromě jiných </w:t>
      </w:r>
      <w:r w:rsidRPr="009B7F64">
        <w:rPr>
          <w:rFonts w:cs="Arial"/>
          <w:sz w:val="20"/>
          <w:szCs w:val="20"/>
        </w:rPr>
        <w:t>zejména Velvyslanectví Norského království v</w:t>
      </w:r>
      <w:r w:rsidR="009B7F64">
        <w:rPr>
          <w:rFonts w:cs="Arial"/>
          <w:sz w:val="20"/>
          <w:szCs w:val="20"/>
        </w:rPr>
        <w:t> </w:t>
      </w:r>
      <w:r w:rsidRPr="009B7F64">
        <w:rPr>
          <w:rFonts w:cs="Arial"/>
          <w:sz w:val="20"/>
          <w:szCs w:val="20"/>
        </w:rPr>
        <w:t>Praze</w:t>
      </w:r>
      <w:r w:rsidR="009B7F64">
        <w:rPr>
          <w:rFonts w:cs="Arial"/>
          <w:sz w:val="20"/>
          <w:szCs w:val="20"/>
        </w:rPr>
        <w:t xml:space="preserve">. </w:t>
      </w:r>
    </w:p>
    <w:p w14:paraId="246C52C9" w14:textId="77777777" w:rsidR="00E31716" w:rsidRPr="009B7F64" w:rsidRDefault="00E31716" w:rsidP="009B7F64">
      <w:pPr>
        <w:ind w:left="567" w:right="603"/>
        <w:jc w:val="both"/>
        <w:rPr>
          <w:rFonts w:cs="Arial"/>
          <w:sz w:val="20"/>
          <w:szCs w:val="20"/>
        </w:rPr>
      </w:pPr>
    </w:p>
    <w:p w14:paraId="76E9479A" w14:textId="77777777" w:rsidR="00682C12" w:rsidRDefault="00682C12" w:rsidP="009B7F64">
      <w:pPr>
        <w:ind w:left="567" w:right="603"/>
        <w:jc w:val="both"/>
        <w:rPr>
          <w:rFonts w:cs="Arial"/>
          <w:sz w:val="20"/>
          <w:szCs w:val="20"/>
        </w:rPr>
      </w:pPr>
    </w:p>
    <w:p w14:paraId="5B6A676F" w14:textId="2774E90B" w:rsidR="00E31716" w:rsidRDefault="00E31716" w:rsidP="00E31716">
      <w:pPr>
        <w:ind w:left="567" w:right="603"/>
        <w:jc w:val="center"/>
        <w:rPr>
          <w:rFonts w:cs="Arial"/>
          <w:sz w:val="20"/>
          <w:szCs w:val="20"/>
        </w:rPr>
      </w:pPr>
      <w:r w:rsidRPr="00E31716">
        <w:rPr>
          <w:rFonts w:cs="Arial"/>
          <w:noProof/>
          <w:sz w:val="20"/>
          <w:szCs w:val="20"/>
        </w:rPr>
        <w:drawing>
          <wp:inline distT="0" distB="0" distL="0" distR="0" wp14:anchorId="4CB9F59C" wp14:editId="73C33F9D">
            <wp:extent cx="2365873" cy="975360"/>
            <wp:effectExtent l="0" t="0" r="0" b="0"/>
            <wp:docPr id="1" name="Obrázek 1" descr="C:\Users\rdrahny.KRNAP\Desktop\TZ\08-srpen2024\ehp_fathers_s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rahny.KRNAP\Desktop\TZ\08-srpen2024\ehp_fathers_stor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82" cy="98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EF374" w14:textId="77777777" w:rsidR="00E31716" w:rsidRDefault="00E31716" w:rsidP="009B7F64">
      <w:pPr>
        <w:ind w:left="567" w:right="603"/>
        <w:jc w:val="both"/>
        <w:rPr>
          <w:rFonts w:cs="Arial"/>
          <w:sz w:val="20"/>
          <w:szCs w:val="20"/>
        </w:rPr>
      </w:pPr>
    </w:p>
    <w:p w14:paraId="694309F6" w14:textId="77777777" w:rsidR="00453835" w:rsidRDefault="00453835" w:rsidP="009B7F64">
      <w:pPr>
        <w:ind w:left="567" w:right="603"/>
        <w:jc w:val="both"/>
        <w:rPr>
          <w:rFonts w:cs="Arial"/>
          <w:sz w:val="20"/>
          <w:szCs w:val="20"/>
        </w:rPr>
      </w:pPr>
    </w:p>
    <w:p w14:paraId="62C73A8D" w14:textId="77777777" w:rsidR="00597CBA" w:rsidRPr="009964A6" w:rsidRDefault="00597CBA" w:rsidP="00597CBA">
      <w:pPr>
        <w:ind w:left="550" w:right="603"/>
        <w:jc w:val="both"/>
        <w:rPr>
          <w:sz w:val="20"/>
          <w:szCs w:val="20"/>
        </w:rPr>
      </w:pPr>
      <w:r w:rsidRPr="009964A6">
        <w:rPr>
          <w:rFonts w:cs="Arial"/>
          <w:bCs/>
          <w:sz w:val="20"/>
          <w:szCs w:val="20"/>
        </w:rPr>
        <w:t xml:space="preserve">Další informace o aktuálním dění na území Krkonošského národního parku i v jeho okolí najdete na facebookovém profilu </w:t>
      </w:r>
      <w:hyperlink r:id="rId16" w:history="1">
        <w:r w:rsidRPr="009964A6">
          <w:rPr>
            <w:rStyle w:val="Hypertextovodkaz"/>
            <w:rFonts w:cs="Arial"/>
            <w:color w:val="auto"/>
            <w:sz w:val="20"/>
            <w:szCs w:val="20"/>
          </w:rPr>
          <w:t>http://www.facebook.com/spravakrnap</w:t>
        </w:r>
      </w:hyperlink>
    </w:p>
    <w:p w14:paraId="101E11B6" w14:textId="77777777" w:rsidR="00597CBA" w:rsidRPr="009964A6" w:rsidRDefault="00597CBA" w:rsidP="00597CBA">
      <w:pPr>
        <w:ind w:left="567" w:right="603"/>
        <w:jc w:val="both"/>
        <w:rPr>
          <w:rFonts w:cs="Arial"/>
          <w:bCs/>
          <w:sz w:val="20"/>
          <w:szCs w:val="20"/>
        </w:rPr>
      </w:pPr>
      <w:r w:rsidRPr="009964A6">
        <w:rPr>
          <w:rFonts w:cs="Arial"/>
          <w:bCs/>
          <w:sz w:val="20"/>
          <w:szCs w:val="20"/>
        </w:rPr>
        <w:t xml:space="preserve"> </w:t>
      </w:r>
    </w:p>
    <w:p w14:paraId="6C9A2877" w14:textId="77777777" w:rsidR="00597CBA" w:rsidRPr="009964A6" w:rsidRDefault="00597CBA" w:rsidP="00597CBA">
      <w:pPr>
        <w:ind w:left="567" w:right="603"/>
        <w:jc w:val="both"/>
        <w:rPr>
          <w:rFonts w:cs="Arial"/>
          <w:bCs/>
          <w:sz w:val="20"/>
          <w:szCs w:val="20"/>
        </w:rPr>
      </w:pPr>
      <w:r w:rsidRPr="009964A6">
        <w:rPr>
          <w:rFonts w:cs="Arial"/>
          <w:bCs/>
          <w:sz w:val="20"/>
          <w:szCs w:val="20"/>
        </w:rPr>
        <w:t>Bližší informace:</w:t>
      </w:r>
    </w:p>
    <w:p w14:paraId="710F43A8" w14:textId="77777777" w:rsidR="00597CBA" w:rsidRPr="009964A6" w:rsidRDefault="00597CBA" w:rsidP="00597CBA">
      <w:pPr>
        <w:ind w:left="567" w:right="603"/>
        <w:jc w:val="both"/>
        <w:rPr>
          <w:rFonts w:cs="Arial"/>
          <w:sz w:val="20"/>
          <w:szCs w:val="20"/>
        </w:rPr>
      </w:pPr>
      <w:r w:rsidRPr="009964A6">
        <w:rPr>
          <w:rFonts w:cs="Arial"/>
          <w:sz w:val="20"/>
          <w:szCs w:val="20"/>
        </w:rPr>
        <w:t>Mgr. Radek Drahný, MBA, tiskový mluvčí, vedoucí oddělení styku s veřejností Správy KRNAP</w:t>
      </w:r>
    </w:p>
    <w:p w14:paraId="6909E6F7" w14:textId="02B784CD" w:rsidR="00A9753A" w:rsidRPr="000C6454" w:rsidRDefault="00597CBA" w:rsidP="00BC2B36">
      <w:pPr>
        <w:ind w:left="567" w:right="603"/>
        <w:jc w:val="both"/>
        <w:rPr>
          <w:rFonts w:cs="Arial"/>
          <w:sz w:val="18"/>
          <w:szCs w:val="20"/>
        </w:rPr>
      </w:pPr>
      <w:r w:rsidRPr="009964A6">
        <w:rPr>
          <w:rFonts w:cs="Arial"/>
          <w:sz w:val="20"/>
          <w:szCs w:val="20"/>
        </w:rPr>
        <w:t xml:space="preserve">tel.: 737 209 900, e-mail: </w:t>
      </w:r>
      <w:hyperlink r:id="rId17" w:history="1">
        <w:r w:rsidRPr="009964A6">
          <w:rPr>
            <w:rStyle w:val="Hypertextovodkaz"/>
            <w:rFonts w:cs="Arial"/>
            <w:color w:val="auto"/>
            <w:sz w:val="20"/>
            <w:szCs w:val="20"/>
          </w:rPr>
          <w:t>rdrahny@krnap.cz</w:t>
        </w:r>
      </w:hyperlink>
      <w:r w:rsidRPr="009964A6">
        <w:rPr>
          <w:rFonts w:cs="Arial"/>
          <w:sz w:val="20"/>
          <w:szCs w:val="20"/>
        </w:rPr>
        <w:t xml:space="preserve">, </w:t>
      </w:r>
      <w:hyperlink r:id="rId18" w:history="1">
        <w:r w:rsidRPr="009964A6">
          <w:rPr>
            <w:rStyle w:val="Hypertextovodkaz"/>
            <w:color w:val="auto"/>
            <w:sz w:val="20"/>
            <w:szCs w:val="20"/>
          </w:rPr>
          <w:t>www.krnap.cz</w:t>
        </w:r>
      </w:hyperlink>
      <w:r w:rsidRPr="009964A6">
        <w:rPr>
          <w:rFonts w:cs="Arial"/>
          <w:sz w:val="20"/>
          <w:szCs w:val="20"/>
        </w:rPr>
        <w:t xml:space="preserve"> </w:t>
      </w:r>
    </w:p>
    <w:p w14:paraId="30666A8D" w14:textId="175D0310" w:rsidR="00427050" w:rsidRPr="000C6454" w:rsidRDefault="00427050" w:rsidP="00A9753A">
      <w:pPr>
        <w:rPr>
          <w:sz w:val="18"/>
          <w:szCs w:val="20"/>
        </w:rPr>
      </w:pPr>
    </w:p>
    <w:sectPr w:rsidR="00427050" w:rsidRPr="000C6454" w:rsidSect="006422D8">
      <w:headerReference w:type="default" r:id="rId19"/>
      <w:footerReference w:type="default" r:id="rId20"/>
      <w:type w:val="continuous"/>
      <w:pgSz w:w="11906" w:h="16838" w:code="9"/>
      <w:pgMar w:top="1985" w:right="566" w:bottom="851" w:left="567" w:header="27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61C83" w14:textId="77777777" w:rsidR="00824033" w:rsidRDefault="00824033">
      <w:r>
        <w:separator/>
      </w:r>
    </w:p>
  </w:endnote>
  <w:endnote w:type="continuationSeparator" w:id="0">
    <w:p w14:paraId="4A20E71A" w14:textId="77777777" w:rsidR="00824033" w:rsidRDefault="008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83CD4" w14:textId="77777777" w:rsidR="00DB58B4" w:rsidRDefault="00DB58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B89D0" w14:textId="77777777" w:rsidR="00E24958" w:rsidRPr="00DD407A" w:rsidRDefault="00E24958" w:rsidP="00B12F8F">
    <w:pPr>
      <w:ind w:left="630"/>
      <w:rPr>
        <w:sz w:val="15"/>
        <w:szCs w:val="15"/>
      </w:rPr>
    </w:pPr>
  </w:p>
  <w:tbl>
    <w:tblPr>
      <w:tblpPr w:leftFromText="142" w:rightFromText="142" w:vertAnchor="text" w:horzAnchor="page" w:tblpX="1419" w:tblpY="58"/>
      <w:tblW w:w="9639" w:type="dxa"/>
      <w:tblLook w:val="01E0" w:firstRow="1" w:lastRow="1" w:firstColumn="1" w:lastColumn="1" w:noHBand="0" w:noVBand="0"/>
    </w:tblPr>
    <w:tblGrid>
      <w:gridCol w:w="1843"/>
      <w:gridCol w:w="1843"/>
      <w:gridCol w:w="2268"/>
      <w:gridCol w:w="1701"/>
      <w:gridCol w:w="1984"/>
    </w:tblGrid>
    <w:tr w:rsidR="002F3BD8" w:rsidRPr="00DD407A" w14:paraId="0F06734C" w14:textId="77777777" w:rsidTr="00DB58B4">
      <w:trPr>
        <w:trHeight w:val="687"/>
      </w:trPr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0342D2A6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Správa </w:t>
          </w:r>
        </w:p>
        <w:p w14:paraId="3597D4F1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Krkonošského </w:t>
          </w:r>
        </w:p>
        <w:p w14:paraId="1CD0E298" w14:textId="77777777" w:rsidR="002F3BD8" w:rsidRPr="00DD407A" w:rsidRDefault="002F3BD8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národního </w:t>
          </w:r>
        </w:p>
        <w:p w14:paraId="14919ED0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parku</w:t>
          </w:r>
        </w:p>
      </w:tc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318650E1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Dobrovského 3</w:t>
          </w:r>
        </w:p>
        <w:p w14:paraId="08D98DE0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543 01 Vrchlabí</w:t>
          </w:r>
        </w:p>
        <w:p w14:paraId="1D247E74" w14:textId="4134D9E5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IČ:</w:t>
          </w:r>
          <w:r w:rsidR="004E36E1">
            <w:rPr>
              <w:rFonts w:cs="Arial"/>
              <w:sz w:val="15"/>
              <w:szCs w:val="15"/>
            </w:rPr>
            <w:t xml:space="preserve"> </w:t>
          </w:r>
          <w:r w:rsidRPr="00DD407A">
            <w:rPr>
              <w:rFonts w:cs="Arial"/>
              <w:sz w:val="15"/>
              <w:szCs w:val="15"/>
            </w:rPr>
            <w:t>00088455</w:t>
          </w:r>
        </w:p>
        <w:p w14:paraId="1C13E4D6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DIČ: CZ00088455</w:t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</w:tcPr>
        <w:p w14:paraId="423E9E2A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tel.: (+420) 499 456 111</w:t>
          </w:r>
        </w:p>
        <w:p w14:paraId="7746827A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fax: (+420) 499 422 095</w:t>
          </w:r>
        </w:p>
        <w:p w14:paraId="67087EA0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podatelna@krnap.cz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</w:tcPr>
        <w:p w14:paraId="4BEEA727" w14:textId="77777777" w:rsidR="002F3BD8" w:rsidRPr="00DD407A" w:rsidRDefault="002F3BD8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Bankovní spojení: </w:t>
          </w:r>
        </w:p>
        <w:p w14:paraId="1D8F53A5" w14:textId="77777777" w:rsidR="002F3BD8" w:rsidRPr="00DD407A" w:rsidRDefault="00DB58B4" w:rsidP="006973FE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Česká národní banka</w:t>
          </w:r>
        </w:p>
        <w:p w14:paraId="1E889791" w14:textId="77777777" w:rsidR="002F3BD8" w:rsidRPr="00DD407A" w:rsidRDefault="002F3BD8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č. ú.: </w:t>
          </w:r>
          <w:r w:rsidR="00DB58B4" w:rsidRPr="00DB58B4">
            <w:rPr>
              <w:rFonts w:cs="Arial"/>
              <w:sz w:val="15"/>
              <w:szCs w:val="15"/>
            </w:rPr>
            <w:t>000-5830601/0710</w:t>
          </w:r>
        </w:p>
      </w:tc>
      <w:tc>
        <w:tcPr>
          <w:tcW w:w="1984" w:type="dxa"/>
          <w:tcMar>
            <w:left w:w="0" w:type="dxa"/>
            <w:right w:w="0" w:type="dxa"/>
          </w:tcMar>
        </w:tcPr>
        <w:p w14:paraId="792B591C" w14:textId="77777777" w:rsidR="002F3BD8" w:rsidRPr="00DD407A" w:rsidRDefault="002F3BD8" w:rsidP="006973FE">
          <w:pPr>
            <w:pStyle w:val="Zpat"/>
            <w:ind w:right="425"/>
            <w:jc w:val="righ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www.krnap.cz</w:t>
          </w:r>
        </w:p>
      </w:tc>
    </w:tr>
  </w:tbl>
  <w:p w14:paraId="0581E249" w14:textId="77777777" w:rsidR="00E24958" w:rsidRPr="00DD407A" w:rsidRDefault="00E24958" w:rsidP="002F3BD8">
    <w:pPr>
      <w:pStyle w:val="Zpa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49553" w14:textId="77777777" w:rsidR="00DB58B4" w:rsidRDefault="00DB58B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F73F6" w14:textId="77777777" w:rsidR="00F070EC" w:rsidRPr="008C6425" w:rsidRDefault="00F070EC" w:rsidP="00E24958"/>
  <w:p w14:paraId="7F907F7A" w14:textId="77777777" w:rsidR="00F070EC" w:rsidRDefault="00F070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6E2E2" w14:textId="77777777" w:rsidR="00824033" w:rsidRDefault="00824033">
      <w:r>
        <w:separator/>
      </w:r>
    </w:p>
  </w:footnote>
  <w:footnote w:type="continuationSeparator" w:id="0">
    <w:p w14:paraId="59CC7286" w14:textId="77777777" w:rsidR="00824033" w:rsidRDefault="00824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517C5" w14:textId="77777777" w:rsidR="00DB58B4" w:rsidRDefault="00DB58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E6D4" w14:textId="77777777" w:rsidR="00DB58B4" w:rsidRDefault="00DB58B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5406" w14:textId="77777777" w:rsidR="00DB58B4" w:rsidRDefault="00DB58B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E8CD7" w14:textId="77777777" w:rsidR="00F070EC" w:rsidRDefault="00F070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3013"/>
    <w:multiLevelType w:val="hybridMultilevel"/>
    <w:tmpl w:val="0D3860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88404A"/>
    <w:multiLevelType w:val="hybridMultilevel"/>
    <w:tmpl w:val="B67093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10"/>
    <w:rsid w:val="000055C0"/>
    <w:rsid w:val="000155C0"/>
    <w:rsid w:val="00026BDA"/>
    <w:rsid w:val="000425D8"/>
    <w:rsid w:val="00043155"/>
    <w:rsid w:val="0004345F"/>
    <w:rsid w:val="0006236B"/>
    <w:rsid w:val="00087F10"/>
    <w:rsid w:val="000B75A8"/>
    <w:rsid w:val="000C6454"/>
    <w:rsid w:val="000D5516"/>
    <w:rsid w:val="000E50AF"/>
    <w:rsid w:val="000F4277"/>
    <w:rsid w:val="00100BB1"/>
    <w:rsid w:val="0010696F"/>
    <w:rsid w:val="00122069"/>
    <w:rsid w:val="001234E5"/>
    <w:rsid w:val="001310E8"/>
    <w:rsid w:val="00131385"/>
    <w:rsid w:val="001B5509"/>
    <w:rsid w:val="001C3E2B"/>
    <w:rsid w:val="001D1067"/>
    <w:rsid w:val="001E0DC0"/>
    <w:rsid w:val="001E7E34"/>
    <w:rsid w:val="00234C59"/>
    <w:rsid w:val="002402BD"/>
    <w:rsid w:val="00240DED"/>
    <w:rsid w:val="002471EF"/>
    <w:rsid w:val="00266519"/>
    <w:rsid w:val="002831CC"/>
    <w:rsid w:val="002A6FFB"/>
    <w:rsid w:val="002B4275"/>
    <w:rsid w:val="002B6EC6"/>
    <w:rsid w:val="002D139A"/>
    <w:rsid w:val="002E298A"/>
    <w:rsid w:val="002F3BD8"/>
    <w:rsid w:val="003049AF"/>
    <w:rsid w:val="00304D77"/>
    <w:rsid w:val="00305CF8"/>
    <w:rsid w:val="00371F4E"/>
    <w:rsid w:val="00385141"/>
    <w:rsid w:val="003C4129"/>
    <w:rsid w:val="003D3157"/>
    <w:rsid w:val="003E2FAE"/>
    <w:rsid w:val="003F412E"/>
    <w:rsid w:val="0040639F"/>
    <w:rsid w:val="00415E5D"/>
    <w:rsid w:val="004246B1"/>
    <w:rsid w:val="00427050"/>
    <w:rsid w:val="00453835"/>
    <w:rsid w:val="00472B30"/>
    <w:rsid w:val="00475DA4"/>
    <w:rsid w:val="004A01C1"/>
    <w:rsid w:val="004A5C79"/>
    <w:rsid w:val="004E36E1"/>
    <w:rsid w:val="004F5E0E"/>
    <w:rsid w:val="005032D8"/>
    <w:rsid w:val="0050607C"/>
    <w:rsid w:val="00515AF5"/>
    <w:rsid w:val="00530D55"/>
    <w:rsid w:val="005651EC"/>
    <w:rsid w:val="00566AD0"/>
    <w:rsid w:val="0059073F"/>
    <w:rsid w:val="00596D21"/>
    <w:rsid w:val="00597CBA"/>
    <w:rsid w:val="005A40A6"/>
    <w:rsid w:val="005A56CF"/>
    <w:rsid w:val="005B47DB"/>
    <w:rsid w:val="005D42B3"/>
    <w:rsid w:val="005E29F2"/>
    <w:rsid w:val="005F0546"/>
    <w:rsid w:val="005F0ADC"/>
    <w:rsid w:val="006373DA"/>
    <w:rsid w:val="00645961"/>
    <w:rsid w:val="00656B20"/>
    <w:rsid w:val="00682C12"/>
    <w:rsid w:val="006973FE"/>
    <w:rsid w:val="006A7F17"/>
    <w:rsid w:val="006C51DA"/>
    <w:rsid w:val="006D59DC"/>
    <w:rsid w:val="006E32D9"/>
    <w:rsid w:val="00704458"/>
    <w:rsid w:val="007101A1"/>
    <w:rsid w:val="00721713"/>
    <w:rsid w:val="00721810"/>
    <w:rsid w:val="00724D27"/>
    <w:rsid w:val="00745430"/>
    <w:rsid w:val="007652E8"/>
    <w:rsid w:val="00772BE5"/>
    <w:rsid w:val="00774E8C"/>
    <w:rsid w:val="007B0FC8"/>
    <w:rsid w:val="008139C4"/>
    <w:rsid w:val="00824033"/>
    <w:rsid w:val="0083321F"/>
    <w:rsid w:val="00872D87"/>
    <w:rsid w:val="008C32B9"/>
    <w:rsid w:val="008C6425"/>
    <w:rsid w:val="008D5278"/>
    <w:rsid w:val="008E361B"/>
    <w:rsid w:val="00947152"/>
    <w:rsid w:val="00955025"/>
    <w:rsid w:val="00955ACC"/>
    <w:rsid w:val="0096326B"/>
    <w:rsid w:val="00971C6C"/>
    <w:rsid w:val="00976FC7"/>
    <w:rsid w:val="009A51EA"/>
    <w:rsid w:val="009B7F64"/>
    <w:rsid w:val="009C4A43"/>
    <w:rsid w:val="009D2F92"/>
    <w:rsid w:val="00A35A77"/>
    <w:rsid w:val="00A4050B"/>
    <w:rsid w:val="00A42A26"/>
    <w:rsid w:val="00A435BC"/>
    <w:rsid w:val="00A47C32"/>
    <w:rsid w:val="00A63498"/>
    <w:rsid w:val="00A64B64"/>
    <w:rsid w:val="00A82A39"/>
    <w:rsid w:val="00A9753A"/>
    <w:rsid w:val="00AA2B8E"/>
    <w:rsid w:val="00AC4514"/>
    <w:rsid w:val="00AD1B96"/>
    <w:rsid w:val="00AE6848"/>
    <w:rsid w:val="00AE79FC"/>
    <w:rsid w:val="00AF1DA5"/>
    <w:rsid w:val="00B12F8F"/>
    <w:rsid w:val="00B150AD"/>
    <w:rsid w:val="00B16379"/>
    <w:rsid w:val="00B25369"/>
    <w:rsid w:val="00B61370"/>
    <w:rsid w:val="00B6231C"/>
    <w:rsid w:val="00B768FB"/>
    <w:rsid w:val="00BA6E13"/>
    <w:rsid w:val="00BC0E24"/>
    <w:rsid w:val="00BC2B36"/>
    <w:rsid w:val="00BF7C1B"/>
    <w:rsid w:val="00C17AFD"/>
    <w:rsid w:val="00C21F3D"/>
    <w:rsid w:val="00C67BC3"/>
    <w:rsid w:val="00C953F2"/>
    <w:rsid w:val="00CB3D63"/>
    <w:rsid w:val="00CF0947"/>
    <w:rsid w:val="00CF5888"/>
    <w:rsid w:val="00D34E43"/>
    <w:rsid w:val="00D456D5"/>
    <w:rsid w:val="00D559CE"/>
    <w:rsid w:val="00D65524"/>
    <w:rsid w:val="00D739BD"/>
    <w:rsid w:val="00DB58B4"/>
    <w:rsid w:val="00DC4008"/>
    <w:rsid w:val="00DD407A"/>
    <w:rsid w:val="00DF3C26"/>
    <w:rsid w:val="00DF7044"/>
    <w:rsid w:val="00E12B79"/>
    <w:rsid w:val="00E152F3"/>
    <w:rsid w:val="00E24958"/>
    <w:rsid w:val="00E31716"/>
    <w:rsid w:val="00E31AB4"/>
    <w:rsid w:val="00E421CE"/>
    <w:rsid w:val="00E73758"/>
    <w:rsid w:val="00E75E35"/>
    <w:rsid w:val="00EB2543"/>
    <w:rsid w:val="00EC07B1"/>
    <w:rsid w:val="00ED1E81"/>
    <w:rsid w:val="00F01732"/>
    <w:rsid w:val="00F070EC"/>
    <w:rsid w:val="00F528FD"/>
    <w:rsid w:val="00F56C4C"/>
    <w:rsid w:val="00F6598A"/>
    <w:rsid w:val="00FC43DE"/>
    <w:rsid w:val="00FD084B"/>
    <w:rsid w:val="00FD3D05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0DD65A9"/>
  <w15:chartTrackingRefBased/>
  <w15:docId w15:val="{4EAFCDA0-D7FE-4C49-BF36-A552074F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2"/>
    </w:rPr>
  </w:style>
  <w:style w:type="paragraph" w:styleId="Nadpis4">
    <w:name w:val="heading 4"/>
    <w:basedOn w:val="Normln"/>
    <w:link w:val="Nadpis4Char"/>
    <w:uiPriority w:val="9"/>
    <w:qFormat/>
    <w:rsid w:val="00682C12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C6425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8C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055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B55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F01732"/>
    <w:rPr>
      <w:rFonts w:ascii="Arial" w:hAnsi="Arial"/>
      <w:sz w:val="22"/>
      <w:szCs w:val="22"/>
    </w:rPr>
  </w:style>
  <w:style w:type="character" w:styleId="Hypertextovodkaz">
    <w:name w:val="Hyperlink"/>
    <w:unhideWhenUsed/>
    <w:rsid w:val="00A9753A"/>
    <w:rPr>
      <w:color w:val="0000FF"/>
      <w:u w:val="single"/>
    </w:rPr>
  </w:style>
  <w:style w:type="paragraph" w:customStyle="1" w:styleId="Normln2">
    <w:name w:val="Normální2"/>
    <w:basedOn w:val="Normln"/>
    <w:rsid w:val="00A9753A"/>
    <w:pPr>
      <w:shd w:val="clear" w:color="auto" w:fill="FFFFFF"/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Siln">
    <w:name w:val="Strong"/>
    <w:qFormat/>
    <w:rsid w:val="00A9753A"/>
    <w:rPr>
      <w:b/>
      <w:bCs/>
    </w:rPr>
  </w:style>
  <w:style w:type="character" w:customStyle="1" w:styleId="x193iq5w">
    <w:name w:val="x193iq5w"/>
    <w:rsid w:val="00A9753A"/>
  </w:style>
  <w:style w:type="paragraph" w:styleId="Odstavecseseznamem">
    <w:name w:val="List Paragraph"/>
    <w:basedOn w:val="Normln"/>
    <w:uiPriority w:val="34"/>
    <w:qFormat/>
    <w:rsid w:val="00F56C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tml-span">
    <w:name w:val="html-span"/>
    <w:basedOn w:val="Standardnpsmoodstavce"/>
    <w:rsid w:val="00E421CE"/>
  </w:style>
  <w:style w:type="character" w:customStyle="1" w:styleId="Nadpis4Char">
    <w:name w:val="Nadpis 4 Char"/>
    <w:basedOn w:val="Standardnpsmoodstavce"/>
    <w:link w:val="Nadpis4"/>
    <w:uiPriority w:val="9"/>
    <w:rsid w:val="00682C12"/>
    <w:rPr>
      <w:b/>
      <w:bCs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42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hyperlink" Target="http://www.krnap.c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rdrahny@krnap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spravakrnap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Správa KRNAP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atondrova</dc:creator>
  <cp:keywords/>
  <cp:lastModifiedBy>rdrahny</cp:lastModifiedBy>
  <cp:revision>4</cp:revision>
  <cp:lastPrinted>2024-07-08T10:49:00Z</cp:lastPrinted>
  <dcterms:created xsi:type="dcterms:W3CDTF">2024-08-16T12:00:00Z</dcterms:created>
  <dcterms:modified xsi:type="dcterms:W3CDTF">2024-08-19T06:30:00Z</dcterms:modified>
</cp:coreProperties>
</file>